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178" w:rsidRPr="008D3963" w:rsidRDefault="004918F4" w:rsidP="00A00178">
      <w:pPr>
        <w:spacing w:line="360" w:lineRule="auto"/>
        <w:ind w:firstLine="567"/>
        <w:jc w:val="center"/>
        <w:rPr>
          <w:b/>
          <w:color w:val="000000"/>
          <w:lang w:val="tr-TR"/>
        </w:rPr>
      </w:pPr>
      <w:r w:rsidRPr="008D3963">
        <w:rPr>
          <w:b/>
          <w:color w:val="000000"/>
          <w:lang w:val="tr-TR"/>
        </w:rPr>
        <w:t>ÖĞRENCİLER</w:t>
      </w:r>
      <w:r w:rsidR="007149B8" w:rsidRPr="008D3963">
        <w:rPr>
          <w:b/>
          <w:color w:val="000000"/>
          <w:lang w:val="tr-TR"/>
        </w:rPr>
        <w:t xml:space="preserve"> İÇİN ÖZET </w:t>
      </w:r>
      <w:r w:rsidR="0080299C" w:rsidRPr="008D3963">
        <w:rPr>
          <w:b/>
          <w:color w:val="000000"/>
          <w:lang w:val="tr-TR"/>
        </w:rPr>
        <w:t xml:space="preserve">KAYIT </w:t>
      </w:r>
      <w:r w:rsidR="007149B8" w:rsidRPr="008D3963">
        <w:rPr>
          <w:b/>
          <w:color w:val="000000"/>
          <w:lang w:val="tr-TR"/>
        </w:rPr>
        <w:t>KILAVUZ</w:t>
      </w:r>
    </w:p>
    <w:p w:rsidR="00A00178" w:rsidRPr="008D3963" w:rsidRDefault="00A00178" w:rsidP="00A00178">
      <w:pPr>
        <w:spacing w:line="360" w:lineRule="auto"/>
        <w:ind w:firstLine="567"/>
        <w:jc w:val="center"/>
        <w:rPr>
          <w:b/>
          <w:color w:val="000000"/>
          <w:lang w:val="tr-TR"/>
        </w:rPr>
      </w:pPr>
    </w:p>
    <w:p w:rsidR="004918F4" w:rsidRPr="008D3963" w:rsidRDefault="004918F4" w:rsidP="00226E11">
      <w:pPr>
        <w:spacing w:line="360" w:lineRule="auto"/>
        <w:jc w:val="both"/>
        <w:rPr>
          <w:color w:val="000000"/>
          <w:lang w:val="tr-TR"/>
        </w:rPr>
      </w:pPr>
      <w:r w:rsidRPr="008D3963">
        <w:rPr>
          <w:color w:val="000000"/>
          <w:lang w:val="tr-TR"/>
        </w:rPr>
        <w:t>Değerli ve sevgili öğrencilerimiz,</w:t>
      </w:r>
    </w:p>
    <w:p w:rsidR="00226E11" w:rsidRPr="008D3963" w:rsidRDefault="00205828" w:rsidP="00226E11">
      <w:pPr>
        <w:spacing w:line="360" w:lineRule="auto"/>
        <w:jc w:val="both"/>
        <w:rPr>
          <w:color w:val="000000"/>
          <w:lang w:val="tr-TR"/>
        </w:rPr>
      </w:pPr>
      <w:r w:rsidRPr="008D3963">
        <w:rPr>
          <w:color w:val="000000"/>
          <w:lang w:val="tr-TR"/>
        </w:rPr>
        <w:t>2023-2024 akademik yılı güz dönemi için d</w:t>
      </w:r>
      <w:r w:rsidR="00DC5CE4" w:rsidRPr="008D3963">
        <w:rPr>
          <w:color w:val="000000"/>
          <w:lang w:val="tr-TR"/>
        </w:rPr>
        <w:t>ers kay</w:t>
      </w:r>
      <w:r w:rsidRPr="008D3963">
        <w:rPr>
          <w:color w:val="000000"/>
          <w:lang w:val="tr-TR"/>
        </w:rPr>
        <w:t>ıt sistemi</w:t>
      </w:r>
      <w:r w:rsidR="002A5BCD" w:rsidRPr="008D3963">
        <w:rPr>
          <w:color w:val="000000"/>
          <w:lang w:val="tr-TR"/>
        </w:rPr>
        <w:t>,</w:t>
      </w:r>
      <w:r w:rsidRPr="008D3963">
        <w:rPr>
          <w:color w:val="000000"/>
          <w:lang w:val="tr-TR"/>
        </w:rPr>
        <w:t xml:space="preserve"> </w:t>
      </w:r>
      <w:r w:rsidR="00DE5C77" w:rsidRPr="008D3963">
        <w:rPr>
          <w:b/>
          <w:color w:val="000000"/>
          <w:u w:val="single"/>
          <w:lang w:val="tr-TR"/>
        </w:rPr>
        <w:t>27</w:t>
      </w:r>
      <w:r w:rsidR="0084748C" w:rsidRPr="008D3963">
        <w:rPr>
          <w:b/>
          <w:color w:val="000000"/>
          <w:u w:val="single"/>
          <w:lang w:val="tr-TR"/>
        </w:rPr>
        <w:t>-</w:t>
      </w:r>
      <w:r w:rsidR="00DE5C77" w:rsidRPr="008D3963">
        <w:rPr>
          <w:b/>
          <w:color w:val="000000"/>
          <w:u w:val="single"/>
          <w:lang w:val="tr-TR"/>
        </w:rPr>
        <w:t>29</w:t>
      </w:r>
      <w:r w:rsidR="0084748C" w:rsidRPr="008D3963">
        <w:rPr>
          <w:color w:val="000000"/>
          <w:u w:val="single"/>
          <w:lang w:val="tr-TR"/>
        </w:rPr>
        <w:t xml:space="preserve"> </w:t>
      </w:r>
      <w:r w:rsidR="0084748C" w:rsidRPr="008D3963">
        <w:rPr>
          <w:b/>
          <w:color w:val="000000"/>
          <w:u w:val="single"/>
          <w:lang w:val="tr-TR"/>
        </w:rPr>
        <w:t>Eylül</w:t>
      </w:r>
      <w:r w:rsidR="0084748C" w:rsidRPr="008D3963">
        <w:rPr>
          <w:color w:val="000000"/>
          <w:lang w:val="tr-TR"/>
        </w:rPr>
        <w:t xml:space="preserve"> tarihleri arasında </w:t>
      </w:r>
      <w:r w:rsidR="004918F4" w:rsidRPr="008D3963">
        <w:rPr>
          <w:color w:val="000000"/>
          <w:lang w:val="tr-TR"/>
        </w:rPr>
        <w:t xml:space="preserve">sizlerin ders seçiminizi yapmanız için </w:t>
      </w:r>
      <w:r w:rsidRPr="008D3963">
        <w:rPr>
          <w:color w:val="000000"/>
          <w:lang w:val="tr-TR"/>
        </w:rPr>
        <w:t>açık olacak</w:t>
      </w:r>
      <w:r w:rsidR="002A5BCD" w:rsidRPr="008D3963">
        <w:rPr>
          <w:color w:val="000000"/>
          <w:lang w:val="tr-TR"/>
        </w:rPr>
        <w:t>,</w:t>
      </w:r>
      <w:r w:rsidRPr="008D3963">
        <w:rPr>
          <w:color w:val="000000"/>
          <w:lang w:val="tr-TR"/>
        </w:rPr>
        <w:t xml:space="preserve"> sonrasında </w:t>
      </w:r>
      <w:r w:rsidR="004918F4" w:rsidRPr="008D3963">
        <w:rPr>
          <w:color w:val="000000"/>
          <w:lang w:val="tr-TR"/>
        </w:rPr>
        <w:t>ders kayıt onayını yapması için danışman hocalarınıza</w:t>
      </w:r>
      <w:r w:rsidRPr="008D3963">
        <w:rPr>
          <w:color w:val="000000"/>
          <w:lang w:val="tr-TR"/>
        </w:rPr>
        <w:t xml:space="preserve"> açılacaktır. </w:t>
      </w:r>
      <w:r w:rsidR="00DE5C77" w:rsidRPr="008D3963">
        <w:rPr>
          <w:b/>
          <w:color w:val="000000"/>
          <w:u w:val="single"/>
          <w:lang w:val="tr-TR"/>
        </w:rPr>
        <w:t>2</w:t>
      </w:r>
      <w:r w:rsidR="007149B8" w:rsidRPr="008D3963">
        <w:rPr>
          <w:b/>
          <w:color w:val="000000"/>
          <w:u w:val="single"/>
          <w:lang w:val="tr-TR"/>
        </w:rPr>
        <w:t>-</w:t>
      </w:r>
      <w:r w:rsidR="00DE5C77" w:rsidRPr="008D3963">
        <w:rPr>
          <w:b/>
          <w:color w:val="000000"/>
          <w:u w:val="single"/>
          <w:lang w:val="tr-TR"/>
        </w:rPr>
        <w:t>11</w:t>
      </w:r>
      <w:r w:rsidR="007149B8" w:rsidRPr="008D3963">
        <w:rPr>
          <w:b/>
          <w:color w:val="000000"/>
          <w:u w:val="single"/>
          <w:lang w:val="tr-TR"/>
        </w:rPr>
        <w:t xml:space="preserve"> E</w:t>
      </w:r>
      <w:r w:rsidR="00DE5C77" w:rsidRPr="008D3963">
        <w:rPr>
          <w:b/>
          <w:color w:val="000000"/>
          <w:u w:val="single"/>
          <w:lang w:val="tr-TR"/>
        </w:rPr>
        <w:t>kim</w:t>
      </w:r>
      <w:r w:rsidR="007149B8" w:rsidRPr="008D3963">
        <w:rPr>
          <w:color w:val="000000"/>
          <w:lang w:val="tr-TR"/>
        </w:rPr>
        <w:t xml:space="preserve"> arası ise ekle-çıkar haftası olarak belirlenmiştir. </w:t>
      </w:r>
      <w:r w:rsidR="004918F4" w:rsidRPr="008D3963">
        <w:rPr>
          <w:color w:val="000000"/>
          <w:lang w:val="tr-TR"/>
        </w:rPr>
        <w:t>Y</w:t>
      </w:r>
      <w:r w:rsidRPr="008D3963">
        <w:rPr>
          <w:color w:val="000000"/>
          <w:lang w:val="tr-TR"/>
        </w:rPr>
        <w:t>eni müfredata geçiş</w:t>
      </w:r>
      <w:r w:rsidR="004918F4" w:rsidRPr="008D3963">
        <w:rPr>
          <w:color w:val="000000"/>
          <w:lang w:val="tr-TR"/>
        </w:rPr>
        <w:t xml:space="preserve">te </w:t>
      </w:r>
      <w:r w:rsidRPr="008D3963">
        <w:rPr>
          <w:color w:val="000000"/>
          <w:lang w:val="tr-TR"/>
        </w:rPr>
        <w:t>ve mezuniyet</w:t>
      </w:r>
      <w:r w:rsidR="004918F4" w:rsidRPr="008D3963">
        <w:rPr>
          <w:color w:val="000000"/>
          <w:lang w:val="tr-TR"/>
        </w:rPr>
        <w:t xml:space="preserve"> sürecinde</w:t>
      </w:r>
      <w:r w:rsidRPr="008D3963">
        <w:rPr>
          <w:color w:val="000000"/>
          <w:lang w:val="tr-TR"/>
        </w:rPr>
        <w:t xml:space="preserve"> karşılaşabileceği</w:t>
      </w:r>
      <w:r w:rsidR="004918F4" w:rsidRPr="008D3963">
        <w:rPr>
          <w:color w:val="000000"/>
          <w:lang w:val="tr-TR"/>
        </w:rPr>
        <w:t>n</w:t>
      </w:r>
      <w:r w:rsidRPr="008D3963">
        <w:rPr>
          <w:color w:val="000000"/>
          <w:lang w:val="tr-TR"/>
        </w:rPr>
        <w:t xml:space="preserve">iz sorunları en aza indirmek adına aşağıdaki </w:t>
      </w:r>
      <w:r w:rsidR="001F0B6D" w:rsidRPr="008D3963">
        <w:rPr>
          <w:color w:val="000000"/>
          <w:lang w:val="tr-TR"/>
        </w:rPr>
        <w:t>kılavuz hazırla</w:t>
      </w:r>
      <w:r w:rsidR="009B4EF4" w:rsidRPr="008D3963">
        <w:rPr>
          <w:color w:val="000000"/>
          <w:lang w:val="tr-TR"/>
        </w:rPr>
        <w:t>nmıştır.</w:t>
      </w:r>
      <w:r w:rsidR="001F0B6D" w:rsidRPr="008D3963">
        <w:rPr>
          <w:color w:val="000000"/>
          <w:lang w:val="tr-TR"/>
        </w:rPr>
        <w:t xml:space="preserve"> </w:t>
      </w:r>
    </w:p>
    <w:p w:rsidR="00226E11" w:rsidRPr="008D3963" w:rsidRDefault="00226E11" w:rsidP="00226E11">
      <w:pPr>
        <w:spacing w:line="360" w:lineRule="auto"/>
        <w:jc w:val="both"/>
        <w:rPr>
          <w:color w:val="000000"/>
          <w:lang w:val="tr-TR"/>
        </w:rPr>
      </w:pPr>
    </w:p>
    <w:p w:rsidR="00226E11" w:rsidRPr="008D3963" w:rsidRDefault="00205828" w:rsidP="00226E11">
      <w:pPr>
        <w:spacing w:line="360" w:lineRule="auto"/>
        <w:jc w:val="both"/>
        <w:rPr>
          <w:color w:val="000000"/>
          <w:lang w:val="tr-TR"/>
        </w:rPr>
      </w:pPr>
      <w:r w:rsidRPr="008D3963">
        <w:rPr>
          <w:color w:val="000000"/>
          <w:lang w:val="tr-TR"/>
        </w:rPr>
        <w:t>Öğrenci tarafından seçilen dersler,</w:t>
      </w:r>
      <w:r w:rsidR="00DC5CE4" w:rsidRPr="008D3963">
        <w:rPr>
          <w:color w:val="000000"/>
          <w:lang w:val="tr-TR"/>
        </w:rPr>
        <w:t xml:space="preserve"> </w:t>
      </w:r>
      <w:r w:rsidRPr="008D3963">
        <w:rPr>
          <w:color w:val="000000"/>
          <w:lang w:val="tr-TR"/>
        </w:rPr>
        <w:t xml:space="preserve">danışman tarafından </w:t>
      </w:r>
      <w:r w:rsidR="0084748C" w:rsidRPr="008D3963">
        <w:rPr>
          <w:color w:val="000000"/>
          <w:lang w:val="tr-TR"/>
        </w:rPr>
        <w:t>onaylanana kadar</w:t>
      </w:r>
      <w:r w:rsidR="00DC5CE4" w:rsidRPr="008D3963">
        <w:rPr>
          <w:color w:val="000000"/>
          <w:lang w:val="tr-TR"/>
        </w:rPr>
        <w:t xml:space="preserve"> </w:t>
      </w:r>
      <w:r w:rsidR="00DC5CE4" w:rsidRPr="008D3963">
        <w:rPr>
          <w:b/>
          <w:color w:val="000000"/>
          <w:u w:val="single"/>
          <w:lang w:val="tr-TR"/>
        </w:rPr>
        <w:t>resmiyet kazanmış sayılma</w:t>
      </w:r>
      <w:r w:rsidRPr="008D3963">
        <w:rPr>
          <w:b/>
          <w:color w:val="000000"/>
          <w:u w:val="single"/>
          <w:lang w:val="tr-TR"/>
        </w:rPr>
        <w:t>ma</w:t>
      </w:r>
      <w:r w:rsidR="00DC5CE4" w:rsidRPr="008D3963">
        <w:rPr>
          <w:b/>
          <w:color w:val="000000"/>
          <w:u w:val="single"/>
          <w:lang w:val="tr-TR"/>
        </w:rPr>
        <w:t>ktadır.</w:t>
      </w:r>
      <w:r w:rsidR="00DC5CE4" w:rsidRPr="008D3963">
        <w:rPr>
          <w:color w:val="000000"/>
          <w:lang w:val="tr-TR"/>
        </w:rPr>
        <w:t xml:space="preserve"> </w:t>
      </w:r>
      <w:r w:rsidRPr="008D3963">
        <w:rPr>
          <w:color w:val="000000"/>
          <w:lang w:val="tr-TR"/>
        </w:rPr>
        <w:t>Bölüm zorunlu dersler dışındaki derslerin (</w:t>
      </w:r>
      <w:r w:rsidR="00DC5CE4" w:rsidRPr="008D3963">
        <w:rPr>
          <w:color w:val="000000"/>
          <w:lang w:val="tr-TR"/>
        </w:rPr>
        <w:t>UFND</w:t>
      </w:r>
      <w:r w:rsidR="007149B8" w:rsidRPr="008D3963">
        <w:rPr>
          <w:color w:val="000000"/>
          <w:lang w:val="tr-TR"/>
        </w:rPr>
        <w:t>, HIST, TURK</w:t>
      </w:r>
      <w:r w:rsidR="00DC5CE4" w:rsidRPr="008D3963">
        <w:rPr>
          <w:color w:val="000000"/>
          <w:lang w:val="tr-TR"/>
        </w:rPr>
        <w:t xml:space="preserve"> </w:t>
      </w:r>
      <w:r w:rsidRPr="008D3963">
        <w:rPr>
          <w:color w:val="000000"/>
          <w:lang w:val="tr-TR"/>
        </w:rPr>
        <w:t xml:space="preserve">ve SOFL </w:t>
      </w:r>
      <w:r w:rsidR="00DC5CE4" w:rsidRPr="008D3963">
        <w:rPr>
          <w:color w:val="000000"/>
          <w:lang w:val="tr-TR"/>
        </w:rPr>
        <w:t>dersleri</w:t>
      </w:r>
      <w:r w:rsidRPr="008D3963">
        <w:rPr>
          <w:color w:val="000000"/>
          <w:lang w:val="tr-TR"/>
        </w:rPr>
        <w:t xml:space="preserve"> ile</w:t>
      </w:r>
      <w:r w:rsidR="004F213C" w:rsidRPr="008D3963">
        <w:rPr>
          <w:color w:val="000000"/>
          <w:lang w:val="tr-TR"/>
        </w:rPr>
        <w:t xml:space="preserve">, </w:t>
      </w:r>
      <w:r w:rsidRPr="008D3963">
        <w:rPr>
          <w:color w:val="000000"/>
          <w:lang w:val="tr-TR"/>
        </w:rPr>
        <w:t>bölüm</w:t>
      </w:r>
      <w:r w:rsidR="004F213C" w:rsidRPr="008D3963">
        <w:rPr>
          <w:color w:val="000000"/>
          <w:lang w:val="tr-TR"/>
        </w:rPr>
        <w:t xml:space="preserve"> ve üniversite seçmeli derslerin</w:t>
      </w:r>
      <w:r w:rsidR="007149B8" w:rsidRPr="008D3963">
        <w:rPr>
          <w:color w:val="000000"/>
          <w:lang w:val="tr-TR"/>
        </w:rPr>
        <w:t>)</w:t>
      </w:r>
      <w:r w:rsidR="00DC5CE4" w:rsidRPr="008D3963">
        <w:rPr>
          <w:color w:val="000000"/>
          <w:lang w:val="tr-TR"/>
        </w:rPr>
        <w:t xml:space="preserve"> </w:t>
      </w:r>
      <w:r w:rsidR="00DC5CE4" w:rsidRPr="008D3963">
        <w:rPr>
          <w:b/>
          <w:color w:val="000000"/>
          <w:lang w:val="tr-TR"/>
        </w:rPr>
        <w:t>kontenjan</w:t>
      </w:r>
      <w:r w:rsidR="00DC5CE4" w:rsidRPr="008D3963">
        <w:rPr>
          <w:color w:val="000000"/>
          <w:lang w:val="tr-TR"/>
        </w:rPr>
        <w:t xml:space="preserve">ları </w:t>
      </w:r>
      <w:r w:rsidRPr="008D3963">
        <w:rPr>
          <w:color w:val="000000"/>
          <w:lang w:val="tr-TR"/>
        </w:rPr>
        <w:t xml:space="preserve">dolabilmektedir. </w:t>
      </w:r>
      <w:r w:rsidR="00226E11" w:rsidRPr="008D3963">
        <w:rPr>
          <w:color w:val="000000"/>
          <w:lang w:val="tr-TR"/>
        </w:rPr>
        <w:t>Ancak ö</w:t>
      </w:r>
      <w:r w:rsidRPr="008D3963">
        <w:rPr>
          <w:color w:val="000000"/>
          <w:lang w:val="tr-TR"/>
        </w:rPr>
        <w:t xml:space="preserve">zel durumlarda ihtiyaç halinde </w:t>
      </w:r>
      <w:r w:rsidR="004918F4" w:rsidRPr="008D3963">
        <w:rPr>
          <w:color w:val="000000"/>
          <w:lang w:val="tr-TR"/>
        </w:rPr>
        <w:t xml:space="preserve">danışman hocalarınız </w:t>
      </w:r>
      <w:r w:rsidRPr="008D3963">
        <w:rPr>
          <w:color w:val="000000"/>
          <w:lang w:val="tr-TR"/>
        </w:rPr>
        <w:t>dersin koordinatörüyle irtibata geçerek kontenjan artımı talep edebil</w:t>
      </w:r>
      <w:r w:rsidR="004918F4" w:rsidRPr="008D3963">
        <w:rPr>
          <w:color w:val="000000"/>
          <w:lang w:val="tr-TR"/>
        </w:rPr>
        <w:t>mektedir</w:t>
      </w:r>
      <w:r w:rsidRPr="008D3963">
        <w:rPr>
          <w:color w:val="000000"/>
          <w:lang w:val="tr-TR"/>
        </w:rPr>
        <w:t>.</w:t>
      </w:r>
      <w:r w:rsidR="004F213C" w:rsidRPr="008D3963">
        <w:rPr>
          <w:color w:val="000000"/>
          <w:lang w:val="tr-TR"/>
        </w:rPr>
        <w:t xml:space="preserve"> </w:t>
      </w:r>
    </w:p>
    <w:p w:rsidR="00F60412" w:rsidRPr="008D3963" w:rsidRDefault="00F60412" w:rsidP="00226E11">
      <w:pPr>
        <w:spacing w:line="360" w:lineRule="auto"/>
        <w:jc w:val="both"/>
        <w:rPr>
          <w:color w:val="000000"/>
          <w:lang w:val="tr-TR"/>
        </w:rPr>
      </w:pPr>
    </w:p>
    <w:p w:rsidR="00ED7A4D" w:rsidRPr="008D3963" w:rsidRDefault="001F0B6D" w:rsidP="00226E11">
      <w:pPr>
        <w:spacing w:line="360" w:lineRule="auto"/>
        <w:jc w:val="both"/>
        <w:rPr>
          <w:color w:val="000000"/>
          <w:lang w:val="tr-TR"/>
        </w:rPr>
      </w:pPr>
      <w:r w:rsidRPr="008D3963">
        <w:rPr>
          <w:color w:val="000000"/>
          <w:lang w:val="tr-TR"/>
        </w:rPr>
        <w:t>1. Sınıf öğrencileri doğrudan yeni müfredata başlayacakları için müfredatta tanımlı dersler</w:t>
      </w:r>
      <w:r w:rsidR="007149B8" w:rsidRPr="008D3963">
        <w:rPr>
          <w:color w:val="000000"/>
          <w:lang w:val="tr-TR"/>
        </w:rPr>
        <w:t>den</w:t>
      </w:r>
      <w:r w:rsidRPr="008D3963">
        <w:rPr>
          <w:color w:val="000000"/>
          <w:lang w:val="tr-TR"/>
        </w:rPr>
        <w:t xml:space="preserve"> 1. </w:t>
      </w:r>
      <w:r w:rsidR="007149B8" w:rsidRPr="008D3963">
        <w:rPr>
          <w:color w:val="000000"/>
          <w:lang w:val="tr-TR"/>
        </w:rPr>
        <w:t xml:space="preserve">Sınıf </w:t>
      </w:r>
      <w:r w:rsidRPr="008D3963">
        <w:rPr>
          <w:color w:val="000000"/>
          <w:lang w:val="tr-TR"/>
        </w:rPr>
        <w:t xml:space="preserve">Güz dönemine ait derslerin tamamını alacaklardır. 2., 3. ve 4 sınıf </w:t>
      </w:r>
      <w:r w:rsidR="00F61D1E" w:rsidRPr="008D3963">
        <w:rPr>
          <w:color w:val="000000"/>
          <w:lang w:val="tr-TR"/>
        </w:rPr>
        <w:t>öğrencileri</w:t>
      </w:r>
      <w:r w:rsidR="004918F4" w:rsidRPr="008D3963">
        <w:rPr>
          <w:color w:val="000000"/>
          <w:lang w:val="tr-TR"/>
        </w:rPr>
        <w:t xml:space="preserve"> ise devam ettikleri sınıftan itibaren yeni müfredata tabidirler. Öğrencilerin önceki dönemlerden başarısız oldukları ve/veya alamadıkları dersler</w:t>
      </w:r>
      <w:r w:rsidR="002A5BCD" w:rsidRPr="008D3963">
        <w:rPr>
          <w:color w:val="000000"/>
          <w:lang w:val="tr-TR"/>
        </w:rPr>
        <w:t xml:space="preserve"> için yeni müfredatla ilişkilendirmeler (intibak) yapılmıştır. </w:t>
      </w:r>
      <w:r w:rsidR="004918F4" w:rsidRPr="008D3963">
        <w:rPr>
          <w:color w:val="000000"/>
          <w:lang w:val="tr-TR"/>
        </w:rPr>
        <w:t xml:space="preserve">Bu takip işlemi ve mezuniyet süreçleri danışman hocanızın kontrolünde her bölüm özelinde hazırlanmış </w:t>
      </w:r>
      <w:r w:rsidR="007149B8" w:rsidRPr="008D3963">
        <w:rPr>
          <w:color w:val="000000"/>
          <w:lang w:val="tr-TR"/>
        </w:rPr>
        <w:t>ders intibak tablosunu gözet</w:t>
      </w:r>
      <w:r w:rsidR="004918F4" w:rsidRPr="008D3963">
        <w:rPr>
          <w:color w:val="000000"/>
          <w:lang w:val="tr-TR"/>
        </w:rPr>
        <w:t xml:space="preserve">ilerek yürütülecektir. Ders seçiminde aşağıdaki başlıkları göz önünde bulundurarak ders seçim işlemini yapmanızı önemle hatırlatırız. Diğer sorularınız için danışman hocanızla iletişime geçebilirsiniz. </w:t>
      </w:r>
      <w:r w:rsidRPr="008D3963">
        <w:rPr>
          <w:color w:val="000000"/>
          <w:lang w:val="tr-TR"/>
        </w:rPr>
        <w:t xml:space="preserve"> </w:t>
      </w:r>
    </w:p>
    <w:p w:rsidR="008A5172" w:rsidRPr="008D3963" w:rsidRDefault="004918F4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bCs/>
          <w:color w:val="000000"/>
        </w:rPr>
        <w:t>B</w:t>
      </w:r>
      <w:r w:rsidR="008A5172" w:rsidRPr="008D3963">
        <w:rPr>
          <w:bCs/>
          <w:color w:val="000000"/>
        </w:rPr>
        <w:t xml:space="preserve">ir akademik dönemde </w:t>
      </w:r>
      <w:r w:rsidR="008A5172" w:rsidRPr="008D3963">
        <w:rPr>
          <w:b/>
          <w:bCs/>
          <w:color w:val="000000"/>
        </w:rPr>
        <w:t>30 AKTS</w:t>
      </w:r>
      <w:r w:rsidR="008A5172" w:rsidRPr="008D3963">
        <w:rPr>
          <w:bCs/>
          <w:color w:val="000000"/>
        </w:rPr>
        <w:t xml:space="preserve"> </w:t>
      </w:r>
      <w:r w:rsidRPr="008D3963">
        <w:rPr>
          <w:bCs/>
          <w:color w:val="000000"/>
        </w:rPr>
        <w:t>al</w:t>
      </w:r>
      <w:r w:rsidR="002A5BCD" w:rsidRPr="008D3963">
        <w:rPr>
          <w:bCs/>
          <w:color w:val="000000"/>
        </w:rPr>
        <w:t>manız</w:t>
      </w:r>
      <w:r w:rsidRPr="008D3963">
        <w:rPr>
          <w:bCs/>
          <w:color w:val="000000"/>
        </w:rPr>
        <w:t xml:space="preserve"> </w:t>
      </w:r>
      <w:r w:rsidR="008A5172" w:rsidRPr="008D3963">
        <w:rPr>
          <w:bCs/>
          <w:color w:val="000000"/>
        </w:rPr>
        <w:t xml:space="preserve">gerekir. </w:t>
      </w:r>
      <w:r w:rsidR="00BE0674" w:rsidRPr="008D3963">
        <w:rPr>
          <w:bCs/>
          <w:color w:val="000000"/>
        </w:rPr>
        <w:t>Bu sınır, n</w:t>
      </w:r>
      <w:r w:rsidR="008A5172" w:rsidRPr="008D3963">
        <w:rPr>
          <w:bCs/>
          <w:color w:val="000000"/>
        </w:rPr>
        <w:t xml:space="preserve">ot ortalaması 2.00/4.00 üzerinde olan öğrenciler için en fazla </w:t>
      </w:r>
      <w:r w:rsidR="008A5172" w:rsidRPr="008D3963">
        <w:rPr>
          <w:b/>
          <w:bCs/>
          <w:color w:val="000000"/>
        </w:rPr>
        <w:t>40 AKTS</w:t>
      </w:r>
      <w:r w:rsidR="008A5172" w:rsidRPr="008D3963">
        <w:rPr>
          <w:bCs/>
          <w:color w:val="000000"/>
        </w:rPr>
        <w:t xml:space="preserve">, en az </w:t>
      </w:r>
      <w:r w:rsidR="008A5172" w:rsidRPr="008D3963">
        <w:rPr>
          <w:b/>
          <w:bCs/>
          <w:color w:val="000000"/>
        </w:rPr>
        <w:t>20 AKTS</w:t>
      </w:r>
      <w:r w:rsidR="008A5172" w:rsidRPr="008D3963">
        <w:rPr>
          <w:bCs/>
          <w:color w:val="000000"/>
        </w:rPr>
        <w:t xml:space="preserve"> (mezun durumunda olan öğrenciler hariç) olabilir. Not ortalaması 1.99/4.00 altında olan öğrenciler en fazla </w:t>
      </w:r>
      <w:r w:rsidR="008A5172" w:rsidRPr="008D3963">
        <w:rPr>
          <w:b/>
          <w:bCs/>
          <w:color w:val="000000"/>
        </w:rPr>
        <w:t>32 AKTS</w:t>
      </w:r>
      <w:r w:rsidR="008A5172" w:rsidRPr="008D3963">
        <w:rPr>
          <w:bCs/>
          <w:color w:val="000000"/>
        </w:rPr>
        <w:t>’lik ders alabilirler.</w:t>
      </w:r>
    </w:p>
    <w:p w:rsidR="00F61D1E" w:rsidRPr="008D3963" w:rsidRDefault="004918F4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color w:val="000000"/>
        </w:rPr>
        <w:t>Ö</w:t>
      </w:r>
      <w:r w:rsidR="00F61D1E" w:rsidRPr="008D3963">
        <w:rPr>
          <w:color w:val="000000"/>
        </w:rPr>
        <w:t>nceki senelerden kaldığı</w:t>
      </w:r>
      <w:r w:rsidRPr="008D3963">
        <w:rPr>
          <w:color w:val="000000"/>
        </w:rPr>
        <w:t>nız</w:t>
      </w:r>
      <w:r w:rsidR="00F61D1E" w:rsidRPr="008D3963">
        <w:rPr>
          <w:color w:val="000000"/>
        </w:rPr>
        <w:t xml:space="preserve"> (F/U/NA), bıraktığı</w:t>
      </w:r>
      <w:r w:rsidRPr="008D3963">
        <w:rPr>
          <w:color w:val="000000"/>
        </w:rPr>
        <w:t>nız</w:t>
      </w:r>
      <w:r w:rsidR="00F61D1E" w:rsidRPr="008D3963">
        <w:rPr>
          <w:color w:val="000000"/>
        </w:rPr>
        <w:t xml:space="preserve"> (W) veya alamadığı</w:t>
      </w:r>
      <w:r w:rsidRPr="008D3963">
        <w:rPr>
          <w:color w:val="000000"/>
        </w:rPr>
        <w:t>nız</w:t>
      </w:r>
      <w:r w:rsidR="00F61D1E" w:rsidRPr="008D3963">
        <w:rPr>
          <w:color w:val="000000"/>
        </w:rPr>
        <w:t xml:space="preserve"> dersi</w:t>
      </w:r>
      <w:r w:rsidRPr="008D3963">
        <w:rPr>
          <w:color w:val="000000"/>
        </w:rPr>
        <w:t>niz/dersleriniz</w:t>
      </w:r>
      <w:r w:rsidR="00F61D1E" w:rsidRPr="008D3963">
        <w:rPr>
          <w:color w:val="000000"/>
        </w:rPr>
        <w:t xml:space="preserve"> var ise öncelikle onlar</w:t>
      </w:r>
      <w:r w:rsidRPr="008D3963">
        <w:rPr>
          <w:color w:val="000000"/>
        </w:rPr>
        <w:t>ı</w:t>
      </w:r>
      <w:r w:rsidR="00F61D1E" w:rsidRPr="008D3963">
        <w:rPr>
          <w:color w:val="000000"/>
        </w:rPr>
        <w:t xml:space="preserve"> seçmel</w:t>
      </w:r>
      <w:r w:rsidRPr="008D3963">
        <w:rPr>
          <w:color w:val="000000"/>
        </w:rPr>
        <w:t>isiniz</w:t>
      </w:r>
      <w:r w:rsidR="00F61D1E" w:rsidRPr="008D3963">
        <w:rPr>
          <w:color w:val="000000"/>
        </w:rPr>
        <w:t>.</w:t>
      </w:r>
    </w:p>
    <w:p w:rsidR="005F4871" w:rsidRPr="008D3963" w:rsidRDefault="005F4871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bCs/>
          <w:color w:val="000000"/>
        </w:rPr>
        <w:t>Tüm derslere deva</w:t>
      </w:r>
      <w:r w:rsidR="00DE5C77" w:rsidRPr="008D3963">
        <w:rPr>
          <w:bCs/>
          <w:color w:val="000000"/>
        </w:rPr>
        <w:t>m</w:t>
      </w:r>
      <w:r w:rsidRPr="008D3963">
        <w:rPr>
          <w:bCs/>
          <w:color w:val="000000"/>
        </w:rPr>
        <w:t xml:space="preserve"> zorunlu olup, ders kayıtlarında ilk kez alınan derslerin ders programları çakışamaz.</w:t>
      </w:r>
    </w:p>
    <w:p w:rsidR="001F0B6D" w:rsidRPr="008D3963" w:rsidRDefault="00DC5CE4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b/>
          <w:bCs/>
          <w:color w:val="000000"/>
        </w:rPr>
        <w:t>SOFL 1</w:t>
      </w:r>
      <w:r w:rsidR="00205828" w:rsidRPr="008D3963">
        <w:rPr>
          <w:b/>
          <w:bCs/>
          <w:color w:val="000000"/>
        </w:rPr>
        <w:t>1</w:t>
      </w:r>
      <w:r w:rsidRPr="008D3963">
        <w:rPr>
          <w:b/>
          <w:bCs/>
          <w:color w:val="000000"/>
        </w:rPr>
        <w:t>01</w:t>
      </w:r>
      <w:r w:rsidR="00771597" w:rsidRPr="008D3963">
        <w:rPr>
          <w:bCs/>
          <w:color w:val="000000"/>
        </w:rPr>
        <w:t xml:space="preserve"> (Akademik İngilizce I)</w:t>
      </w:r>
      <w:r w:rsidR="00205828" w:rsidRPr="008D3963">
        <w:rPr>
          <w:bCs/>
          <w:color w:val="000000"/>
        </w:rPr>
        <w:t xml:space="preserve">, </w:t>
      </w:r>
      <w:r w:rsidR="00205828" w:rsidRPr="008D3963">
        <w:rPr>
          <w:b/>
          <w:bCs/>
          <w:color w:val="000000"/>
        </w:rPr>
        <w:t>SOFL 1102</w:t>
      </w:r>
      <w:r w:rsidR="00771597" w:rsidRPr="008D3963">
        <w:rPr>
          <w:bCs/>
          <w:color w:val="000000"/>
        </w:rPr>
        <w:t xml:space="preserve"> (Akademik İngilizce II)</w:t>
      </w:r>
      <w:r w:rsidR="00205828" w:rsidRPr="008D3963">
        <w:rPr>
          <w:bCs/>
          <w:color w:val="000000"/>
        </w:rPr>
        <w:t xml:space="preserve">, </w:t>
      </w:r>
      <w:r w:rsidR="00205828" w:rsidRPr="008D3963">
        <w:rPr>
          <w:b/>
          <w:bCs/>
          <w:color w:val="000000"/>
        </w:rPr>
        <w:t>TURK 1101</w:t>
      </w:r>
      <w:r w:rsidR="00771597" w:rsidRPr="008D3963">
        <w:rPr>
          <w:bCs/>
          <w:color w:val="000000"/>
        </w:rPr>
        <w:t xml:space="preserve"> (Türk Dili I</w:t>
      </w:r>
      <w:r w:rsidR="00771597" w:rsidRPr="008D3963">
        <w:rPr>
          <w:b/>
          <w:bCs/>
          <w:color w:val="000000"/>
        </w:rPr>
        <w:t>)</w:t>
      </w:r>
      <w:r w:rsidR="00205828" w:rsidRPr="008D3963">
        <w:rPr>
          <w:b/>
          <w:bCs/>
          <w:color w:val="000000"/>
        </w:rPr>
        <w:t>, TURK 1102</w:t>
      </w:r>
      <w:r w:rsidR="00205828" w:rsidRPr="008D3963">
        <w:rPr>
          <w:bCs/>
          <w:color w:val="000000"/>
        </w:rPr>
        <w:t xml:space="preserve"> </w:t>
      </w:r>
      <w:r w:rsidR="00771597" w:rsidRPr="008D3963">
        <w:rPr>
          <w:bCs/>
          <w:color w:val="000000"/>
        </w:rPr>
        <w:t xml:space="preserve">(Türk Dili II) </w:t>
      </w:r>
      <w:r w:rsidR="00205828" w:rsidRPr="008D3963">
        <w:rPr>
          <w:bCs/>
          <w:color w:val="000000"/>
        </w:rPr>
        <w:t xml:space="preserve">ve </w:t>
      </w:r>
      <w:r w:rsidR="00205828" w:rsidRPr="008D3963">
        <w:rPr>
          <w:b/>
          <w:bCs/>
          <w:color w:val="000000"/>
        </w:rPr>
        <w:t>HIST 1101</w:t>
      </w:r>
      <w:r w:rsidR="00205828" w:rsidRPr="008D3963">
        <w:rPr>
          <w:bCs/>
          <w:color w:val="000000"/>
        </w:rPr>
        <w:t xml:space="preserve"> </w:t>
      </w:r>
      <w:r w:rsidR="00771597" w:rsidRPr="008D3963">
        <w:rPr>
          <w:bCs/>
          <w:color w:val="000000"/>
        </w:rPr>
        <w:t xml:space="preserve">(Atatürk İlkeleri ve İnkılap Tarihi I) </w:t>
      </w:r>
      <w:r w:rsidR="00205828" w:rsidRPr="008D3963">
        <w:rPr>
          <w:bCs/>
          <w:color w:val="000000"/>
        </w:rPr>
        <w:t xml:space="preserve">ve </w:t>
      </w:r>
      <w:r w:rsidR="00205828" w:rsidRPr="008D3963">
        <w:rPr>
          <w:b/>
          <w:bCs/>
          <w:color w:val="000000"/>
        </w:rPr>
        <w:t>HIST 1102</w:t>
      </w:r>
      <w:r w:rsidR="00205828" w:rsidRPr="008D3963">
        <w:rPr>
          <w:bCs/>
          <w:color w:val="000000"/>
        </w:rPr>
        <w:t xml:space="preserve"> </w:t>
      </w:r>
      <w:r w:rsidR="00771597" w:rsidRPr="008D3963">
        <w:rPr>
          <w:bCs/>
          <w:color w:val="000000"/>
        </w:rPr>
        <w:t xml:space="preserve">(Atatürk İlkeleri ve İnkılap Tarihi II) </w:t>
      </w:r>
      <w:r w:rsidR="001F0B6D" w:rsidRPr="008D3963">
        <w:rPr>
          <w:bCs/>
          <w:color w:val="000000"/>
        </w:rPr>
        <w:t>dersleri</w:t>
      </w:r>
      <w:r w:rsidR="002A5BCD" w:rsidRPr="008D3963">
        <w:rPr>
          <w:bCs/>
          <w:color w:val="000000"/>
        </w:rPr>
        <w:t xml:space="preserve">ni tamamladığınızdan emin </w:t>
      </w:r>
      <w:r w:rsidR="002A5BCD" w:rsidRPr="008D3963">
        <w:rPr>
          <w:bCs/>
          <w:color w:val="000000"/>
        </w:rPr>
        <w:lastRenderedPageBreak/>
        <w:t xml:space="preserve">olunuz, eksik ise lütfen seçiniz. Bu dersler güz ve bahar fark etmeksizin her dönem açılmaktadır. </w:t>
      </w:r>
      <w:r w:rsidR="001F0B6D" w:rsidRPr="008D3963">
        <w:rPr>
          <w:bCs/>
          <w:color w:val="000000"/>
        </w:rPr>
        <w:t xml:space="preserve"> </w:t>
      </w:r>
    </w:p>
    <w:p w:rsidR="000B41AC" w:rsidRPr="008D3963" w:rsidRDefault="000B41AC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b/>
          <w:bCs/>
          <w:color w:val="000000"/>
        </w:rPr>
        <w:t>UFND</w:t>
      </w:r>
      <w:r w:rsidRPr="008D3963">
        <w:rPr>
          <w:bCs/>
          <w:color w:val="000000"/>
        </w:rPr>
        <w:t xml:space="preserve"> dersleri</w:t>
      </w:r>
      <w:r w:rsidR="00BE0674" w:rsidRPr="008D3963">
        <w:rPr>
          <w:bCs/>
          <w:color w:val="000000"/>
        </w:rPr>
        <w:t>,</w:t>
      </w:r>
      <w:r w:rsidRPr="008D3963">
        <w:rPr>
          <w:bCs/>
          <w:color w:val="000000"/>
        </w:rPr>
        <w:t xml:space="preserve"> biri </w:t>
      </w:r>
      <w:r w:rsidRPr="008D3963">
        <w:rPr>
          <w:b/>
          <w:bCs/>
          <w:color w:val="000000"/>
        </w:rPr>
        <w:t>U</w:t>
      </w:r>
      <w:r w:rsidR="008A5172" w:rsidRPr="008D3963">
        <w:rPr>
          <w:b/>
          <w:bCs/>
          <w:color w:val="000000"/>
        </w:rPr>
        <w:t>F</w:t>
      </w:r>
      <w:r w:rsidRPr="008D3963">
        <w:rPr>
          <w:b/>
          <w:bCs/>
          <w:color w:val="000000"/>
        </w:rPr>
        <w:t xml:space="preserve">ND </w:t>
      </w:r>
      <w:r w:rsidR="008A5172" w:rsidRPr="008D3963">
        <w:rPr>
          <w:b/>
          <w:bCs/>
          <w:color w:val="000000"/>
        </w:rPr>
        <w:t>7010</w:t>
      </w:r>
      <w:r w:rsidRPr="008D3963">
        <w:rPr>
          <w:bCs/>
          <w:color w:val="000000"/>
        </w:rPr>
        <w:t xml:space="preserve"> (Sosyal Sorumluluk) toplam </w:t>
      </w:r>
      <w:r w:rsidRPr="008D3963">
        <w:rPr>
          <w:b/>
          <w:bCs/>
          <w:color w:val="000000"/>
        </w:rPr>
        <w:t>3</w:t>
      </w:r>
      <w:r w:rsidRPr="008D3963">
        <w:rPr>
          <w:bCs/>
          <w:color w:val="000000"/>
        </w:rPr>
        <w:t xml:space="preserve"> ders olmak üzere her bölüm için ayrı ayrı tanımlanmıştır. </w:t>
      </w:r>
      <w:r w:rsidR="0080299C" w:rsidRPr="008D3963">
        <w:rPr>
          <w:b/>
          <w:bCs/>
        </w:rPr>
        <w:t>VCD</w:t>
      </w:r>
      <w:r w:rsidRPr="008D3963">
        <w:rPr>
          <w:b/>
          <w:bCs/>
        </w:rPr>
        <w:t xml:space="preserve"> için </w:t>
      </w:r>
      <w:r w:rsidR="0080299C" w:rsidRPr="008D3963">
        <w:rPr>
          <w:b/>
          <w:bCs/>
        </w:rPr>
        <w:t xml:space="preserve">UFND 4020 Estetik Kültürü, UFND 7010 Sosyal Sorumluluk, </w:t>
      </w:r>
      <w:r w:rsidRPr="008D3963">
        <w:rPr>
          <w:b/>
          <w:bCs/>
        </w:rPr>
        <w:t>UFND</w:t>
      </w:r>
      <w:r w:rsidR="008A5172" w:rsidRPr="008D3963">
        <w:rPr>
          <w:b/>
          <w:bCs/>
        </w:rPr>
        <w:t xml:space="preserve"> </w:t>
      </w:r>
      <w:r w:rsidR="0080299C" w:rsidRPr="008D3963">
        <w:rPr>
          <w:b/>
          <w:bCs/>
        </w:rPr>
        <w:t xml:space="preserve">6120 Girişimcilik ve İş Planlaması dersi </w:t>
      </w:r>
      <w:r w:rsidRPr="008D3963">
        <w:rPr>
          <w:b/>
          <w:bCs/>
        </w:rPr>
        <w:t xml:space="preserve">ve </w:t>
      </w:r>
      <w:r w:rsidR="008A5172" w:rsidRPr="008D3963">
        <w:rPr>
          <w:b/>
          <w:bCs/>
        </w:rPr>
        <w:t xml:space="preserve">ISG 9110 </w:t>
      </w:r>
      <w:r w:rsidRPr="008D3963">
        <w:rPr>
          <w:b/>
          <w:bCs/>
        </w:rPr>
        <w:t xml:space="preserve">İş Sağlığı ve Güvenliği </w:t>
      </w:r>
      <w:r w:rsidR="0080299C" w:rsidRPr="008D3963">
        <w:rPr>
          <w:b/>
          <w:bCs/>
        </w:rPr>
        <w:t xml:space="preserve">sertifikası </w:t>
      </w:r>
      <w:r w:rsidRPr="008D3963">
        <w:rPr>
          <w:b/>
          <w:bCs/>
        </w:rPr>
        <w:t>olarak belirlenmiştir.</w:t>
      </w:r>
      <w:r w:rsidRPr="008D3963">
        <w:rPr>
          <w:bCs/>
        </w:rPr>
        <w:t xml:space="preserve"> </w:t>
      </w:r>
      <w:r w:rsidR="002A5BCD" w:rsidRPr="008D3963">
        <w:rPr>
          <w:bCs/>
        </w:rPr>
        <w:t xml:space="preserve">Bu dersler dışında kaldığınız UFND derslerini </w:t>
      </w:r>
      <w:r w:rsidR="00AB4AE0" w:rsidRPr="008D3963">
        <w:rPr>
          <w:bCs/>
          <w:color w:val="000000"/>
        </w:rPr>
        <w:t>üniversite seçmeli dersler havuzundan alabilir</w:t>
      </w:r>
      <w:r w:rsidR="002A5BCD" w:rsidRPr="008D3963">
        <w:rPr>
          <w:bCs/>
          <w:color w:val="000000"/>
        </w:rPr>
        <w:t>siniz</w:t>
      </w:r>
      <w:r w:rsidR="00AB4AE0" w:rsidRPr="008D3963">
        <w:rPr>
          <w:bCs/>
          <w:color w:val="000000"/>
        </w:rPr>
        <w:t>.</w:t>
      </w:r>
      <w:r w:rsidRPr="008D3963">
        <w:rPr>
          <w:bCs/>
          <w:color w:val="000000"/>
        </w:rPr>
        <w:t xml:space="preserve"> </w:t>
      </w:r>
      <w:r w:rsidR="00F60412" w:rsidRPr="008D3963">
        <w:rPr>
          <w:bCs/>
          <w:color w:val="000000"/>
        </w:rPr>
        <w:t xml:space="preserve">Yeni müfredatta çıkarılmış olsa </w:t>
      </w:r>
      <w:r w:rsidR="0080299C" w:rsidRPr="008D3963">
        <w:rPr>
          <w:bCs/>
          <w:color w:val="000000"/>
        </w:rPr>
        <w:t xml:space="preserve">bile </w:t>
      </w:r>
      <w:r w:rsidR="00F60412" w:rsidRPr="008D3963">
        <w:rPr>
          <w:bCs/>
          <w:color w:val="000000"/>
        </w:rPr>
        <w:t>siz bu dersleri tamamlamak durumundasınız, aksi takdirde kredi açığınız oluşacaktır.</w:t>
      </w:r>
    </w:p>
    <w:p w:rsidR="00E70602" w:rsidRPr="008D3963" w:rsidRDefault="008A5172" w:rsidP="00E70602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bCs/>
          <w:color w:val="000000"/>
          <w:u w:val="single"/>
        </w:rPr>
        <w:t>Varsa alttan alınan derslerden sonra</w:t>
      </w:r>
      <w:r w:rsidRPr="008D3963">
        <w:rPr>
          <w:bCs/>
          <w:color w:val="000000"/>
        </w:rPr>
        <w:t xml:space="preserve"> öncelik </w:t>
      </w:r>
      <w:r w:rsidRPr="008D3963">
        <w:rPr>
          <w:b/>
          <w:bCs/>
          <w:color w:val="000000"/>
        </w:rPr>
        <w:t>bölüm zorunlu</w:t>
      </w:r>
      <w:r w:rsidRPr="008D3963">
        <w:rPr>
          <w:bCs/>
          <w:color w:val="000000"/>
        </w:rPr>
        <w:t xml:space="preserve"> dersleridir. Her dönem için belirlenmiş bölüm z</w:t>
      </w:r>
      <w:r w:rsidR="00E9704F" w:rsidRPr="008D3963">
        <w:rPr>
          <w:bCs/>
          <w:color w:val="000000"/>
        </w:rPr>
        <w:t>orunlu derslerin</w:t>
      </w:r>
      <w:r w:rsidRPr="008D3963">
        <w:rPr>
          <w:bCs/>
          <w:color w:val="000000"/>
        </w:rPr>
        <w:t>in</w:t>
      </w:r>
      <w:r w:rsidR="00E9704F" w:rsidRPr="008D3963">
        <w:rPr>
          <w:bCs/>
          <w:color w:val="000000"/>
        </w:rPr>
        <w:t xml:space="preserve"> </w:t>
      </w:r>
      <w:r w:rsidRPr="008D3963">
        <w:rPr>
          <w:bCs/>
          <w:color w:val="000000"/>
        </w:rPr>
        <w:t>alınmasını</w:t>
      </w:r>
      <w:r w:rsidR="00E9704F" w:rsidRPr="008D3963">
        <w:rPr>
          <w:bCs/>
          <w:color w:val="000000"/>
        </w:rPr>
        <w:t xml:space="preserve"> takiben</w:t>
      </w:r>
      <w:r w:rsidR="00BE0674" w:rsidRPr="008D3963">
        <w:rPr>
          <w:bCs/>
          <w:color w:val="000000"/>
        </w:rPr>
        <w:t>,</w:t>
      </w:r>
      <w:r w:rsidR="00E9704F" w:rsidRPr="008D3963">
        <w:rPr>
          <w:bCs/>
          <w:color w:val="000000"/>
        </w:rPr>
        <w:t xml:space="preserve"> fakülte</w:t>
      </w:r>
      <w:r w:rsidRPr="008D3963">
        <w:rPr>
          <w:bCs/>
          <w:color w:val="000000"/>
        </w:rPr>
        <w:t xml:space="preserve"> ve/veya </w:t>
      </w:r>
      <w:r w:rsidR="00E9704F" w:rsidRPr="008D3963">
        <w:rPr>
          <w:bCs/>
          <w:color w:val="000000"/>
        </w:rPr>
        <w:t>bölüm havuzunda bulunan d</w:t>
      </w:r>
      <w:r w:rsidR="00A67AA8" w:rsidRPr="008D3963">
        <w:rPr>
          <w:bCs/>
          <w:color w:val="000000"/>
        </w:rPr>
        <w:t>e</w:t>
      </w:r>
      <w:r w:rsidR="00E9704F" w:rsidRPr="008D3963">
        <w:rPr>
          <w:bCs/>
          <w:color w:val="000000"/>
        </w:rPr>
        <w:t xml:space="preserve">rslerden </w:t>
      </w:r>
      <w:r w:rsidR="00E51306" w:rsidRPr="008D3963">
        <w:rPr>
          <w:bCs/>
          <w:color w:val="000000"/>
        </w:rPr>
        <w:t>geçerli</w:t>
      </w:r>
      <w:r w:rsidR="00E9704F" w:rsidRPr="008D3963">
        <w:rPr>
          <w:bCs/>
          <w:color w:val="000000"/>
        </w:rPr>
        <w:t xml:space="preserve"> dönemde tanımlanan AKTS doğrultusunda ders almalı</w:t>
      </w:r>
      <w:r w:rsidR="002A5BCD" w:rsidRPr="008D3963">
        <w:rPr>
          <w:bCs/>
          <w:color w:val="000000"/>
        </w:rPr>
        <w:t>sınız</w:t>
      </w:r>
      <w:r w:rsidR="00E9704F" w:rsidRPr="008D3963">
        <w:rPr>
          <w:bCs/>
          <w:color w:val="000000"/>
        </w:rPr>
        <w:t xml:space="preserve">. Bu seçimde izlekler </w:t>
      </w:r>
      <w:r w:rsidR="00BE0674" w:rsidRPr="008D3963">
        <w:rPr>
          <w:bCs/>
          <w:color w:val="000000"/>
        </w:rPr>
        <w:t xml:space="preserve">(liste aşağıda paylaşılmıştır) </w:t>
      </w:r>
      <w:r w:rsidR="00E9704F" w:rsidRPr="008D3963">
        <w:rPr>
          <w:bCs/>
          <w:color w:val="000000"/>
        </w:rPr>
        <w:t xml:space="preserve">halindeki </w:t>
      </w:r>
      <w:r w:rsidR="002A5BCD" w:rsidRPr="008D3963">
        <w:rPr>
          <w:bCs/>
          <w:color w:val="000000"/>
        </w:rPr>
        <w:t xml:space="preserve">düzenlenmiş </w:t>
      </w:r>
      <w:r w:rsidR="00E9704F" w:rsidRPr="008D3963">
        <w:rPr>
          <w:bCs/>
          <w:color w:val="000000"/>
        </w:rPr>
        <w:t>birbiriyle ilişkileri dersleri gör</w:t>
      </w:r>
      <w:r w:rsidR="00E51306" w:rsidRPr="008D3963">
        <w:rPr>
          <w:bCs/>
          <w:color w:val="000000"/>
        </w:rPr>
        <w:t>ebilir ve</w:t>
      </w:r>
      <w:r w:rsidR="00E9704F" w:rsidRPr="008D3963">
        <w:rPr>
          <w:bCs/>
          <w:color w:val="000000"/>
        </w:rPr>
        <w:t xml:space="preserve"> seçim yapabilir</w:t>
      </w:r>
      <w:r w:rsidR="002A5BCD" w:rsidRPr="008D3963">
        <w:rPr>
          <w:bCs/>
          <w:color w:val="000000"/>
        </w:rPr>
        <w:t xml:space="preserve">siniz. Bu süreçte danışman hocalarınızdan destek alabilirsiniz. </w:t>
      </w:r>
      <w:r w:rsidR="0080299C" w:rsidRPr="008D3963">
        <w:rPr>
          <w:b/>
          <w:bCs/>
        </w:rPr>
        <w:t>VCD</w:t>
      </w:r>
      <w:r w:rsidR="00A67AA8" w:rsidRPr="008D3963">
        <w:rPr>
          <w:b/>
          <w:bCs/>
        </w:rPr>
        <w:t xml:space="preserve"> için </w:t>
      </w:r>
      <w:r w:rsidR="005F4871" w:rsidRPr="008D3963">
        <w:rPr>
          <w:b/>
          <w:bCs/>
        </w:rPr>
        <w:t>t</w:t>
      </w:r>
      <w:r w:rsidR="00A67AA8" w:rsidRPr="008D3963">
        <w:rPr>
          <w:b/>
          <w:bCs/>
        </w:rPr>
        <w:t>oplam 8 seçmeli ders</w:t>
      </w:r>
      <w:r w:rsidR="0080299C" w:rsidRPr="008D3963">
        <w:rPr>
          <w:b/>
          <w:bCs/>
        </w:rPr>
        <w:t xml:space="preserve"> almalı ve </w:t>
      </w:r>
      <w:r w:rsidR="00A67AA8" w:rsidRPr="008D3963">
        <w:rPr>
          <w:b/>
          <w:bCs/>
        </w:rPr>
        <w:t xml:space="preserve"> en az iki </w:t>
      </w:r>
      <w:r w:rsidR="0080299C" w:rsidRPr="008D3963">
        <w:rPr>
          <w:b/>
          <w:bCs/>
        </w:rPr>
        <w:t xml:space="preserve">Üniversite seçmelisi </w:t>
      </w:r>
      <w:r w:rsidR="002A5BCD" w:rsidRPr="008D3963">
        <w:rPr>
          <w:b/>
          <w:bCs/>
        </w:rPr>
        <w:t xml:space="preserve">almalısınız. </w:t>
      </w:r>
      <w:r w:rsidR="00A67AA8" w:rsidRPr="008D3963">
        <w:rPr>
          <w:bCs/>
          <w:color w:val="000000"/>
        </w:rPr>
        <w:t xml:space="preserve">Fakülte ve bölüm seçmeli derslerinin her biri </w:t>
      </w:r>
      <w:r w:rsidR="00A67AA8" w:rsidRPr="008D3963">
        <w:rPr>
          <w:b/>
          <w:bCs/>
          <w:color w:val="000000"/>
        </w:rPr>
        <w:t>6 AKTS</w:t>
      </w:r>
      <w:r w:rsidR="00A67AA8" w:rsidRPr="008D3963">
        <w:rPr>
          <w:bCs/>
          <w:color w:val="000000"/>
        </w:rPr>
        <w:t>’dir.</w:t>
      </w:r>
      <w:r w:rsidR="005F4871" w:rsidRPr="008D3963">
        <w:rPr>
          <w:bCs/>
          <w:color w:val="000000"/>
        </w:rPr>
        <w:t xml:space="preserve"> </w:t>
      </w:r>
      <w:r w:rsidR="00E70602" w:rsidRPr="008D3963">
        <w:t xml:space="preserve">Alan seçmeli olarak gördüğünüz dersleri artık bölüm seçmeli havuzundan veya fakülte seçmeli havuzundan alabilirsiniz. </w:t>
      </w:r>
    </w:p>
    <w:p w:rsidR="00E70602" w:rsidRPr="008D3963" w:rsidRDefault="00E70602" w:rsidP="00E70602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t>Ders kodları üzerinden bir dersin alan veya üniversite seçmeli olduğunu anlayabilirsiniz. Örnek: VCDS, RCTV, NMED, PRAD ve COMM ile başlayan dersler alan seçmelidir.</w:t>
      </w:r>
      <w:r w:rsidRPr="008D3963">
        <w:t xml:space="preserve"> </w:t>
      </w:r>
      <w:r w:rsidRPr="008D3963">
        <w:t>Örnek 2: SCUL 0431 gibi kodlar üniversite seçmelidir. Alan seçmeli kodlarındaki belirtilen dersler dışında tüm diğer fakülte harflerini içeren dersler, tüm sıfır koduyla başlayan dersler üniversite seçmelidir.</w:t>
      </w:r>
    </w:p>
    <w:p w:rsidR="00A67AA8" w:rsidRPr="008D3963" w:rsidRDefault="002A5BCD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bCs/>
          <w:color w:val="000000"/>
        </w:rPr>
        <w:t>B</w:t>
      </w:r>
      <w:r w:rsidR="00A67AA8" w:rsidRPr="008D3963">
        <w:rPr>
          <w:bCs/>
          <w:color w:val="000000"/>
        </w:rPr>
        <w:t>aşarısız olduğu</w:t>
      </w:r>
      <w:r w:rsidRPr="008D3963">
        <w:rPr>
          <w:bCs/>
          <w:color w:val="000000"/>
        </w:rPr>
        <w:t>nuz</w:t>
      </w:r>
      <w:r w:rsidR="00A67AA8" w:rsidRPr="008D3963">
        <w:rPr>
          <w:bCs/>
          <w:color w:val="000000"/>
        </w:rPr>
        <w:t xml:space="preserve"> (F</w:t>
      </w:r>
      <w:r w:rsidR="00E51306" w:rsidRPr="008D3963">
        <w:rPr>
          <w:bCs/>
          <w:color w:val="000000"/>
        </w:rPr>
        <w:t>/NA</w:t>
      </w:r>
      <w:r w:rsidR="00A67AA8" w:rsidRPr="008D3963">
        <w:rPr>
          <w:bCs/>
          <w:color w:val="000000"/>
        </w:rPr>
        <w:t>) veya çekildiği</w:t>
      </w:r>
      <w:r w:rsidRPr="008D3963">
        <w:rPr>
          <w:bCs/>
          <w:color w:val="000000"/>
        </w:rPr>
        <w:t>niz</w:t>
      </w:r>
      <w:r w:rsidR="00A67AA8" w:rsidRPr="008D3963">
        <w:rPr>
          <w:bCs/>
          <w:color w:val="000000"/>
        </w:rPr>
        <w:t xml:space="preserve"> (W) bir seçmeli ders yerine başka bir seçmeli ders alabilir</w:t>
      </w:r>
      <w:r w:rsidRPr="008D3963">
        <w:rPr>
          <w:bCs/>
          <w:color w:val="000000"/>
        </w:rPr>
        <w:t>siniz</w:t>
      </w:r>
      <w:r w:rsidR="00A67AA8" w:rsidRPr="008D3963">
        <w:rPr>
          <w:bCs/>
          <w:color w:val="000000"/>
        </w:rPr>
        <w:t xml:space="preserve">. Ancak bu durumda iki ders arasında </w:t>
      </w:r>
      <w:r w:rsidRPr="008D3963">
        <w:rPr>
          <w:bCs/>
          <w:color w:val="000000"/>
        </w:rPr>
        <w:t xml:space="preserve">danışman hocanız tarafından </w:t>
      </w:r>
      <w:r w:rsidR="00A67AA8" w:rsidRPr="008D3963">
        <w:rPr>
          <w:bCs/>
          <w:color w:val="000000"/>
        </w:rPr>
        <w:t xml:space="preserve">saydırma işlemi yapılması gerekir. </w:t>
      </w:r>
    </w:p>
    <w:p w:rsidR="00F60412" w:rsidRPr="008D3963" w:rsidRDefault="002A5BCD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/>
          <w:bCs/>
        </w:rPr>
      </w:pPr>
      <w:r w:rsidRPr="008D3963">
        <w:rPr>
          <w:bCs/>
          <w:color w:val="000000"/>
        </w:rPr>
        <w:t>M</w:t>
      </w:r>
      <w:r w:rsidR="00E9704F" w:rsidRPr="008D3963">
        <w:rPr>
          <w:bCs/>
          <w:color w:val="000000"/>
        </w:rPr>
        <w:t xml:space="preserve">ezuniyet koşulu olarak üniversite zorunlu, alan zorunlu ve fakülte/bölüm seçmeli derslerinin dışında iki tane üniversite seçmeli ders </w:t>
      </w:r>
      <w:r w:rsidR="00A67AA8" w:rsidRPr="008D3963">
        <w:rPr>
          <w:bCs/>
          <w:color w:val="000000"/>
        </w:rPr>
        <w:t xml:space="preserve">(toplam </w:t>
      </w:r>
      <w:r w:rsidR="00A67AA8" w:rsidRPr="008D3963">
        <w:rPr>
          <w:b/>
          <w:bCs/>
          <w:color w:val="000000"/>
        </w:rPr>
        <w:t>10 AKTS</w:t>
      </w:r>
      <w:r w:rsidR="00A67AA8" w:rsidRPr="008D3963">
        <w:rPr>
          <w:bCs/>
          <w:color w:val="000000"/>
        </w:rPr>
        <w:t xml:space="preserve">) </w:t>
      </w:r>
      <w:r w:rsidR="00E9704F" w:rsidRPr="008D3963">
        <w:rPr>
          <w:bCs/>
          <w:color w:val="000000"/>
        </w:rPr>
        <w:t xml:space="preserve">almak </w:t>
      </w:r>
      <w:r w:rsidRPr="008D3963">
        <w:rPr>
          <w:bCs/>
          <w:color w:val="000000"/>
        </w:rPr>
        <w:t>durumundasınız</w:t>
      </w:r>
      <w:r w:rsidR="00E9704F" w:rsidRPr="008D3963">
        <w:rPr>
          <w:bCs/>
          <w:color w:val="000000"/>
        </w:rPr>
        <w:t>. Bu dersler bölüm</w:t>
      </w:r>
      <w:r w:rsidRPr="008D3963">
        <w:rPr>
          <w:bCs/>
          <w:color w:val="000000"/>
        </w:rPr>
        <w:t>ünüzün</w:t>
      </w:r>
      <w:r w:rsidR="00E9704F" w:rsidRPr="008D3963">
        <w:rPr>
          <w:bCs/>
          <w:color w:val="000000"/>
        </w:rPr>
        <w:t xml:space="preserve"> koduyla açılmış dersler olamaz.</w:t>
      </w:r>
      <w:r w:rsidR="00E70602" w:rsidRPr="008D3963">
        <w:rPr>
          <w:bCs/>
          <w:color w:val="000000"/>
        </w:rPr>
        <w:t xml:space="preserve"> </w:t>
      </w:r>
      <w:r w:rsidR="00E70602" w:rsidRPr="008D3963">
        <w:rPr>
          <w:bCs/>
          <w:color w:val="000000"/>
        </w:rPr>
        <w:t xml:space="preserve">Üniversite seçmeli dersleri </w:t>
      </w:r>
      <w:r w:rsidR="00E70602" w:rsidRPr="008D3963">
        <w:rPr>
          <w:b/>
          <w:color w:val="000000"/>
        </w:rPr>
        <w:t>5 AKTS</w:t>
      </w:r>
      <w:r w:rsidR="00E70602" w:rsidRPr="008D3963">
        <w:rPr>
          <w:bCs/>
          <w:color w:val="000000"/>
        </w:rPr>
        <w:t>’dir.</w:t>
      </w:r>
    </w:p>
    <w:p w:rsidR="00F60412" w:rsidRPr="008D3963" w:rsidRDefault="002A5BCD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/>
          <w:bCs/>
        </w:rPr>
      </w:pPr>
      <w:r w:rsidRPr="008D3963">
        <w:rPr>
          <w:bCs/>
          <w:color w:val="000000"/>
        </w:rPr>
        <w:t>M</w:t>
      </w:r>
      <w:r w:rsidR="00A67AA8" w:rsidRPr="008D3963">
        <w:rPr>
          <w:bCs/>
          <w:color w:val="000000"/>
        </w:rPr>
        <w:t>ezun olabilmek için müfredatın</w:t>
      </w:r>
      <w:r w:rsidRPr="008D3963">
        <w:rPr>
          <w:bCs/>
          <w:color w:val="000000"/>
        </w:rPr>
        <w:t>ız</w:t>
      </w:r>
      <w:r w:rsidR="00A67AA8" w:rsidRPr="008D3963">
        <w:rPr>
          <w:bCs/>
          <w:color w:val="000000"/>
        </w:rPr>
        <w:t>da tanım</w:t>
      </w:r>
      <w:r w:rsidR="00E51306" w:rsidRPr="008D3963">
        <w:rPr>
          <w:bCs/>
          <w:color w:val="000000"/>
        </w:rPr>
        <w:t>l</w:t>
      </w:r>
      <w:r w:rsidR="00A67AA8" w:rsidRPr="008D3963">
        <w:rPr>
          <w:bCs/>
          <w:color w:val="000000"/>
        </w:rPr>
        <w:t>ı zorunlu ve seçmeli tüm dersleri başarıyla ta</w:t>
      </w:r>
      <w:r w:rsidR="00BE0674" w:rsidRPr="008D3963">
        <w:rPr>
          <w:bCs/>
          <w:color w:val="000000"/>
        </w:rPr>
        <w:t>mam</w:t>
      </w:r>
      <w:r w:rsidR="00A67AA8" w:rsidRPr="008D3963">
        <w:rPr>
          <w:bCs/>
          <w:color w:val="000000"/>
        </w:rPr>
        <w:t>la</w:t>
      </w:r>
      <w:r w:rsidR="00BE0674" w:rsidRPr="008D3963">
        <w:rPr>
          <w:bCs/>
          <w:color w:val="000000"/>
        </w:rPr>
        <w:t>yarak</w:t>
      </w:r>
      <w:r w:rsidR="00A67AA8" w:rsidRPr="008D3963">
        <w:rPr>
          <w:bCs/>
          <w:color w:val="000000"/>
        </w:rPr>
        <w:t xml:space="preserve"> (</w:t>
      </w:r>
      <w:r w:rsidR="00A67AA8" w:rsidRPr="008D3963">
        <w:rPr>
          <w:bCs/>
          <w:i/>
          <w:color w:val="000000"/>
        </w:rPr>
        <w:t>herhangi bir F,U</w:t>
      </w:r>
      <w:r w:rsidR="00F61D1E" w:rsidRPr="008D3963">
        <w:rPr>
          <w:bCs/>
          <w:i/>
          <w:color w:val="000000"/>
        </w:rPr>
        <w:t>,NA</w:t>
      </w:r>
      <w:r w:rsidR="00A67AA8" w:rsidRPr="008D3963">
        <w:rPr>
          <w:bCs/>
          <w:i/>
          <w:color w:val="000000"/>
        </w:rPr>
        <w:t xml:space="preserve"> veya W olmamalı</w:t>
      </w:r>
      <w:r w:rsidR="00BE0674" w:rsidRPr="008D3963">
        <w:rPr>
          <w:bCs/>
          <w:color w:val="000000"/>
        </w:rPr>
        <w:t>)</w:t>
      </w:r>
      <w:r w:rsidR="00BE0674" w:rsidRPr="008D3963">
        <w:rPr>
          <w:bCs/>
          <w:color w:val="000000"/>
          <w:u w:val="single"/>
        </w:rPr>
        <w:t xml:space="preserve"> en az</w:t>
      </w:r>
      <w:r w:rsidR="00BE0674" w:rsidRPr="008D3963">
        <w:rPr>
          <w:bCs/>
          <w:color w:val="000000"/>
        </w:rPr>
        <w:t xml:space="preserve"> </w:t>
      </w:r>
      <w:r w:rsidR="00BE0674" w:rsidRPr="008D3963">
        <w:rPr>
          <w:b/>
          <w:bCs/>
          <w:color w:val="000000"/>
        </w:rPr>
        <w:t>240 AKTS</w:t>
      </w:r>
      <w:r w:rsidR="00BE0674" w:rsidRPr="008D3963">
        <w:rPr>
          <w:bCs/>
          <w:color w:val="000000"/>
        </w:rPr>
        <w:t xml:space="preserve"> toplamalı,</w:t>
      </w:r>
      <w:r w:rsidR="00A67AA8" w:rsidRPr="008D3963">
        <w:rPr>
          <w:bCs/>
          <w:color w:val="000000"/>
        </w:rPr>
        <w:t xml:space="preserve"> 2.00/4.00 akademik başarı ortalamas</w:t>
      </w:r>
      <w:r w:rsidR="00E51306" w:rsidRPr="008D3963">
        <w:rPr>
          <w:bCs/>
          <w:color w:val="000000"/>
        </w:rPr>
        <w:t>ını sağlamalı</w:t>
      </w:r>
      <w:r w:rsidR="00A67AA8" w:rsidRPr="008D3963">
        <w:rPr>
          <w:bCs/>
          <w:color w:val="000000"/>
        </w:rPr>
        <w:t xml:space="preserve"> </w:t>
      </w:r>
      <w:r w:rsidR="005F4871" w:rsidRPr="008D3963">
        <w:rPr>
          <w:bCs/>
          <w:color w:val="000000"/>
        </w:rPr>
        <w:t xml:space="preserve">ve </w:t>
      </w:r>
      <w:r w:rsidR="00A67AA8" w:rsidRPr="008D3963">
        <w:rPr>
          <w:bCs/>
          <w:color w:val="000000"/>
        </w:rPr>
        <w:t>varsa zorunlu stajını</w:t>
      </w:r>
      <w:r w:rsidRPr="008D3963">
        <w:rPr>
          <w:bCs/>
          <w:color w:val="000000"/>
        </w:rPr>
        <w:t>zı</w:t>
      </w:r>
      <w:r w:rsidR="00A67AA8" w:rsidRPr="008D3963">
        <w:rPr>
          <w:bCs/>
          <w:color w:val="000000"/>
        </w:rPr>
        <w:t xml:space="preserve"> </w:t>
      </w:r>
      <w:r w:rsidR="00BE0674" w:rsidRPr="008D3963">
        <w:rPr>
          <w:bCs/>
          <w:color w:val="000000"/>
        </w:rPr>
        <w:t>yapmalı</w:t>
      </w:r>
      <w:r w:rsidRPr="008D3963">
        <w:rPr>
          <w:bCs/>
          <w:color w:val="000000"/>
        </w:rPr>
        <w:t>sınız.</w:t>
      </w:r>
      <w:r w:rsidR="00F60412" w:rsidRPr="008D3963">
        <w:rPr>
          <w:bCs/>
          <w:color w:val="000000"/>
        </w:rPr>
        <w:t xml:space="preserve"> </w:t>
      </w:r>
    </w:p>
    <w:p w:rsidR="00A67AA8" w:rsidRPr="008D3963" w:rsidRDefault="00F60412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/>
          <w:bCs/>
        </w:rPr>
      </w:pPr>
      <w:r w:rsidRPr="008D3963">
        <w:rPr>
          <w:bCs/>
          <w:color w:val="000000"/>
        </w:rPr>
        <w:lastRenderedPageBreak/>
        <w:t>Müfredat değişikliği kapsamında bazı derslerin AKTS’lerinde değişiklikler olmuştur. Tüm dersleri tamamlamanıza karşın toplam AKTS’niz 240’ın altında kalıyorsa, bu açığı alacağınız seçmeli ders(ler)le tamamlayabilirsiniz.</w:t>
      </w:r>
    </w:p>
    <w:p w:rsidR="009B4EF4" w:rsidRPr="008D3963" w:rsidRDefault="009B4EF4" w:rsidP="00B053AE">
      <w:pPr>
        <w:pStyle w:val="msolistparagraph0"/>
        <w:numPr>
          <w:ilvl w:val="0"/>
          <w:numId w:val="1"/>
        </w:numPr>
        <w:tabs>
          <w:tab w:val="clear" w:pos="1287"/>
          <w:tab w:val="num" w:pos="851"/>
        </w:tabs>
        <w:spacing w:before="0" w:beforeAutospacing="0" w:after="0" w:afterAutospacing="0" w:line="360" w:lineRule="auto"/>
        <w:ind w:left="567" w:hanging="283"/>
        <w:contextualSpacing/>
        <w:jc w:val="both"/>
        <w:outlineLvl w:val="1"/>
        <w:rPr>
          <w:bCs/>
          <w:color w:val="000000"/>
        </w:rPr>
      </w:pPr>
      <w:r w:rsidRPr="008D3963">
        <w:rPr>
          <w:bCs/>
          <w:color w:val="000000"/>
        </w:rPr>
        <w:t xml:space="preserve">Ders kayıtlarıyla ilgili daha ayrıntılı bilgilere aşağıdaki linklerden ulaşabilirsiniz. </w:t>
      </w:r>
    </w:p>
    <w:p w:rsidR="007F3394" w:rsidRPr="008D3963" w:rsidRDefault="007F3394" w:rsidP="006A61FE">
      <w:pPr>
        <w:rPr>
          <w:b/>
          <w:lang w:val="tr-TR"/>
        </w:rPr>
      </w:pPr>
    </w:p>
    <w:p w:rsidR="00F60412" w:rsidRPr="008D3963" w:rsidRDefault="00F60412" w:rsidP="006A61FE">
      <w:pPr>
        <w:rPr>
          <w:b/>
          <w:lang w:val="tr-TR"/>
        </w:rPr>
      </w:pPr>
      <w:r w:rsidRPr="008D3963">
        <w:rPr>
          <w:b/>
          <w:lang w:val="tr-TR"/>
        </w:rPr>
        <w:t>Hepinizi sağlıklı, başarılı ve mutlu bir dönem diliyoruz…</w:t>
      </w:r>
    </w:p>
    <w:p w:rsidR="00F60412" w:rsidRPr="008D3963" w:rsidRDefault="00F60412" w:rsidP="006A61FE">
      <w:pPr>
        <w:rPr>
          <w:b/>
          <w:lang w:val="tr-TR"/>
        </w:rPr>
      </w:pPr>
    </w:p>
    <w:p w:rsidR="00ED7A4D" w:rsidRPr="008D3963" w:rsidRDefault="00000000" w:rsidP="00E70602">
      <w:pPr>
        <w:ind w:left="993"/>
        <w:jc w:val="both"/>
        <w:rPr>
          <w:lang w:val="tr-TR"/>
        </w:rPr>
      </w:pPr>
      <w:hyperlink r:id="rId5" w:anchor="1652249650175-34a39788-3492" w:history="1">
        <w:r w:rsidR="009B4EF4" w:rsidRPr="008D3963">
          <w:rPr>
            <w:rStyle w:val="Hyperlink"/>
            <w:lang w:val="tr-TR"/>
          </w:rPr>
          <w:t>https://oim.yasar.edu.tr/ders-kayitlari/#1652249650175-34a39788-3492</w:t>
        </w:r>
      </w:hyperlink>
    </w:p>
    <w:p w:rsidR="009B4EF4" w:rsidRPr="008D3963" w:rsidRDefault="009B4EF4" w:rsidP="00E70602">
      <w:pPr>
        <w:ind w:left="993"/>
        <w:jc w:val="both"/>
        <w:rPr>
          <w:lang w:val="tr-TR"/>
        </w:rPr>
      </w:pPr>
    </w:p>
    <w:p w:rsidR="009B4EF4" w:rsidRPr="008D3963" w:rsidRDefault="00000000" w:rsidP="00E70602">
      <w:pPr>
        <w:ind w:left="567"/>
        <w:jc w:val="both"/>
        <w:rPr>
          <w:lang w:val="tr-TR"/>
        </w:rPr>
      </w:pPr>
      <w:hyperlink r:id="rId6" w:history="1">
        <w:r w:rsidR="009B4EF4" w:rsidRPr="008D3963">
          <w:rPr>
            <w:rStyle w:val="Hyperlink"/>
            <w:lang w:val="tr-TR"/>
          </w:rPr>
          <w:t>https://www.yasar.edu.tr/yu-files/yonetmelik-yonerge/tr/59751247618113477416.pdf</w:t>
        </w:r>
      </w:hyperlink>
    </w:p>
    <w:p w:rsidR="00A874C5" w:rsidRPr="008D3963" w:rsidRDefault="00A874C5" w:rsidP="00A874C5">
      <w:pPr>
        <w:rPr>
          <w:b/>
          <w:lang w:val="tr-TR"/>
        </w:rPr>
      </w:pPr>
    </w:p>
    <w:p w:rsidR="00116F2A" w:rsidRPr="008D3963" w:rsidRDefault="00BC11A4" w:rsidP="00A874C5">
      <w:pPr>
        <w:rPr>
          <w:b/>
          <w:lang w:val="tr-TR"/>
        </w:rPr>
      </w:pPr>
      <w:r w:rsidRPr="008D3963">
        <w:rPr>
          <w:b/>
          <w:lang w:val="tr-TR"/>
        </w:rPr>
        <w:tab/>
      </w:r>
    </w:p>
    <w:tbl>
      <w:tblPr>
        <w:tblW w:w="7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4200"/>
        <w:gridCol w:w="820"/>
        <w:gridCol w:w="990"/>
      </w:tblGrid>
      <w:tr w:rsidR="008D3963" w:rsidRPr="008D3963" w:rsidTr="0013244A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rPr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</w:p>
        </w:tc>
      </w:tr>
      <w:tr w:rsidR="008D3963" w:rsidRPr="008D3963" w:rsidTr="0013244A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  <w:sz w:val="22"/>
                <w:szCs w:val="22"/>
                <w:lang w:eastAsia="tr-TR"/>
              </w:rPr>
            </w:pPr>
            <w:r w:rsidRPr="008D3963">
              <w:rPr>
                <w:b/>
                <w:color w:val="FF0000"/>
                <w:sz w:val="22"/>
                <w:szCs w:val="22"/>
                <w:lang w:eastAsia="tr-TR"/>
              </w:rPr>
              <w:t>Tasarımsal Düşünme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Yaratıcı Kodlama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3502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Tasarımda Yaratıcı Düşünme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3503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Tasarım ve Yaratıcılık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Tipografik Uygulamalar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4505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Bilgilendirme Tasarımı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4506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Bilgilendirme Tasarımı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Portfolyo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4509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Görsel İletişimde Özel Çalışmalar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NMED 3551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Yeni Medya Sanatı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SCUL 0707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Felsefi Düşünme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5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  <w:sz w:val="22"/>
                <w:szCs w:val="22"/>
                <w:lang w:eastAsia="tr-TR"/>
              </w:rPr>
            </w:pPr>
            <w:r w:rsidRPr="008D3963">
              <w:rPr>
                <w:b/>
                <w:color w:val="FF0000"/>
                <w:sz w:val="22"/>
                <w:szCs w:val="22"/>
                <w:lang w:eastAsia="tr-TR"/>
              </w:rPr>
              <w:t>Multimedya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Yaratıcı Kodlama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Dijital İllüstrasyon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Yaratıcı Ses Tasarımı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Yaratıcı Ses Tasarımı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t>VCDS 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Tipografik Uygulamalar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Web Tasarım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Web Tasarım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Görsel İşitsel İletişimde Müzik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4503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Üç Boyutlu Animasyona Giriş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4504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İleri Üç Boyutlu Animasyon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Portfolyo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Transmedya Hikaye Anlatıcılığı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3530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Multimedya Habercilik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NMED 3550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Yeni Medya Sosyolojisi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NMED 3551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Yeni Medya Sanatı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NMED 3555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Genişletilmiş Gerçeklik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  <w:sz w:val="22"/>
                <w:szCs w:val="22"/>
                <w:lang w:eastAsia="tr-TR"/>
              </w:rPr>
            </w:pPr>
            <w:r w:rsidRPr="008D3963">
              <w:rPr>
                <w:b/>
                <w:color w:val="FF0000"/>
                <w:sz w:val="22"/>
                <w:szCs w:val="22"/>
                <w:lang w:eastAsia="tr-TR"/>
              </w:rPr>
              <w:t>Web ve Etkileşim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b/>
              </w:rPr>
            </w:pPr>
            <w:r w:rsidRPr="008D3963">
              <w:rPr>
                <w:b/>
              </w:rPr>
              <w:lastRenderedPageBreak/>
              <w:t>VCDS 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Yaratıcı Kodlama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Web Tasarım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Web Tasarım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Portfolyo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Transmedya Hikaye Anlatıcılığı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NMED 3550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Yeni Medya Sosyolojisi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NMED 3555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Genişletilmiş Gerçeklik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  <w:sz w:val="22"/>
                <w:szCs w:val="22"/>
                <w:lang w:eastAsia="tr-TR"/>
              </w:rPr>
            </w:pPr>
            <w:r w:rsidRPr="008D3963">
              <w:rPr>
                <w:b/>
                <w:color w:val="FF0000"/>
                <w:sz w:val="22"/>
                <w:szCs w:val="22"/>
                <w:lang w:eastAsia="tr-TR"/>
              </w:rPr>
              <w:t>Fotoğraf ve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Yaratıcı Ses Tasarımı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Yaratıcı Ses Tasarımı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Görsel İşitsel İletişimde Müzik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Stüdyo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  <w:r w:rsidRPr="008D3963">
              <w:rPr>
                <w:b/>
              </w:rPr>
              <w:t>VCDS 3516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Reklam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Video 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Video Post 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Portfolyo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  <w:r w:rsidRPr="008D3963">
              <w:rPr>
                <w:b/>
              </w:rPr>
              <w:t>VCDS 4508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Video Estetiği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PRAD 3514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Reklam Filmi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RCTV 3520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Fotoğraf Tarihi ve Estetiği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SCUL 0708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Edebiyat Okumaları ve Yaratıcı Yazarlık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5</w:t>
            </w:r>
          </w:p>
        </w:tc>
      </w:tr>
      <w:tr w:rsidR="008D3963" w:rsidRPr="008D3963" w:rsidTr="0013244A">
        <w:trPr>
          <w:trHeight w:hRule="exact"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  <w:sz w:val="22"/>
                <w:szCs w:val="22"/>
                <w:lang w:eastAsia="tr-TR"/>
              </w:rPr>
            </w:pPr>
            <w:r w:rsidRPr="008D3963">
              <w:rPr>
                <w:b/>
                <w:color w:val="FF0000"/>
                <w:sz w:val="22"/>
                <w:szCs w:val="22"/>
                <w:lang w:eastAsia="tr-TR"/>
              </w:rPr>
              <w:t>Reklam ve Ticari Tasarım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Stüdyo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3963">
              <w:rPr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Reklam Fotoğrafçılığı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Video 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3518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Video Post-Prodüksiyon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VCDS 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Portfolyo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Türkiye’de Siyaset, Toplum ve Medya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8D3963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COMM 3520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Popüler Kültür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PRAD 3513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Reklam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PRAD 3514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Reklam Filmi Tasarımı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spacing w:line="480" w:lineRule="auto"/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  <w:tr w:rsidR="008D3963" w:rsidRPr="008D3963" w:rsidTr="0013244A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b/>
              </w:rPr>
            </w:pPr>
            <w:r w:rsidRPr="008D3963">
              <w:rPr>
                <w:b/>
              </w:rPr>
              <w:t>PRAD 4514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3963" w:rsidRPr="008D3963" w:rsidRDefault="008D3963" w:rsidP="0013244A">
            <w:pPr>
              <w:rPr>
                <w:sz w:val="22"/>
                <w:szCs w:val="22"/>
                <w:lang w:eastAsia="tr-TR"/>
              </w:rPr>
            </w:pPr>
            <w:r w:rsidRPr="008D3963">
              <w:rPr>
                <w:sz w:val="22"/>
                <w:szCs w:val="22"/>
                <w:lang w:eastAsia="tr-TR"/>
              </w:rPr>
              <w:t>Kişisel Markalama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3963" w:rsidRPr="008D3963" w:rsidRDefault="008D3963" w:rsidP="0013244A">
            <w:pPr>
              <w:jc w:val="center"/>
              <w:rPr>
                <w:sz w:val="20"/>
                <w:szCs w:val="20"/>
                <w:lang w:eastAsia="tr-TR"/>
              </w:rPr>
            </w:pPr>
            <w:r w:rsidRPr="008D3963">
              <w:rPr>
                <w:sz w:val="20"/>
                <w:szCs w:val="20"/>
                <w:lang w:eastAsia="tr-TR"/>
              </w:rPr>
              <w:t>6</w:t>
            </w:r>
          </w:p>
        </w:tc>
      </w:tr>
    </w:tbl>
    <w:p w:rsidR="008D3963" w:rsidRPr="008D3963" w:rsidRDefault="008D3963" w:rsidP="008D3963"/>
    <w:p w:rsidR="009B4EF4" w:rsidRPr="008D3963" w:rsidRDefault="009B4EF4" w:rsidP="009B4EF4">
      <w:pPr>
        <w:rPr>
          <w:lang w:val="tr-TR"/>
        </w:rPr>
      </w:pPr>
    </w:p>
    <w:p w:rsidR="009B4EF4" w:rsidRPr="008D3963" w:rsidRDefault="009B4EF4" w:rsidP="009B4EF4">
      <w:pPr>
        <w:rPr>
          <w:lang w:val="tr-TR"/>
        </w:rPr>
      </w:pPr>
    </w:p>
    <w:p w:rsidR="006A61FE" w:rsidRPr="008D3963" w:rsidRDefault="006A61FE">
      <w:pPr>
        <w:rPr>
          <w:lang w:val="tr-TR"/>
        </w:rPr>
      </w:pPr>
    </w:p>
    <w:sectPr w:rsidR="006A61FE" w:rsidRPr="008D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1EE"/>
    <w:multiLevelType w:val="multilevel"/>
    <w:tmpl w:val="315C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D7746"/>
    <w:multiLevelType w:val="hybridMultilevel"/>
    <w:tmpl w:val="0FFC7A7A"/>
    <w:lvl w:ilvl="0" w:tplc="EEF6D5C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449617599">
    <w:abstractNumId w:val="1"/>
  </w:num>
  <w:num w:numId="2" w16cid:durableId="53747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4"/>
    <w:rsid w:val="000B41AC"/>
    <w:rsid w:val="00116F2A"/>
    <w:rsid w:val="001F0B6D"/>
    <w:rsid w:val="00205828"/>
    <w:rsid w:val="00226E11"/>
    <w:rsid w:val="00243C94"/>
    <w:rsid w:val="002A5BCD"/>
    <w:rsid w:val="004918F4"/>
    <w:rsid w:val="004F213C"/>
    <w:rsid w:val="00555C51"/>
    <w:rsid w:val="005F4871"/>
    <w:rsid w:val="006A61FE"/>
    <w:rsid w:val="007149B8"/>
    <w:rsid w:val="00771597"/>
    <w:rsid w:val="007F3394"/>
    <w:rsid w:val="0080299C"/>
    <w:rsid w:val="0084748C"/>
    <w:rsid w:val="00847CA0"/>
    <w:rsid w:val="008A5172"/>
    <w:rsid w:val="008D3963"/>
    <w:rsid w:val="008D4F9D"/>
    <w:rsid w:val="008E3816"/>
    <w:rsid w:val="0090498C"/>
    <w:rsid w:val="009466E7"/>
    <w:rsid w:val="009832CC"/>
    <w:rsid w:val="0098660A"/>
    <w:rsid w:val="009B4EF4"/>
    <w:rsid w:val="00A00178"/>
    <w:rsid w:val="00A67AA8"/>
    <w:rsid w:val="00A874C5"/>
    <w:rsid w:val="00AB4AE0"/>
    <w:rsid w:val="00AC2D08"/>
    <w:rsid w:val="00B053AE"/>
    <w:rsid w:val="00B2274D"/>
    <w:rsid w:val="00B578D0"/>
    <w:rsid w:val="00BC11A4"/>
    <w:rsid w:val="00BE0674"/>
    <w:rsid w:val="00C84705"/>
    <w:rsid w:val="00CF608E"/>
    <w:rsid w:val="00D6637F"/>
    <w:rsid w:val="00DA1E55"/>
    <w:rsid w:val="00DC5CE4"/>
    <w:rsid w:val="00DE5C77"/>
    <w:rsid w:val="00E51306"/>
    <w:rsid w:val="00E70602"/>
    <w:rsid w:val="00E9704F"/>
    <w:rsid w:val="00ED7A4D"/>
    <w:rsid w:val="00F21D06"/>
    <w:rsid w:val="00F60412"/>
    <w:rsid w:val="00F61D1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C97027"/>
  <w15:chartTrackingRefBased/>
  <w15:docId w15:val="{4FE0DE8A-1205-4CB5-A39D-EF06501A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C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C5CE4"/>
    <w:pPr>
      <w:spacing w:before="100" w:beforeAutospacing="1" w:after="100" w:afterAutospacing="1"/>
    </w:pPr>
    <w:rPr>
      <w:lang w:val="tr-TR" w:eastAsia="tr-TR"/>
    </w:rPr>
  </w:style>
  <w:style w:type="paragraph" w:styleId="BodyText2">
    <w:name w:val="Body Text 2"/>
    <w:basedOn w:val="Normal"/>
    <w:link w:val="BodyText2Char"/>
    <w:rsid w:val="00FE65E8"/>
    <w:pPr>
      <w:jc w:val="both"/>
    </w:pPr>
    <w:rPr>
      <w:b/>
      <w:bCs/>
      <w:lang w:val="tr-TR" w:eastAsia="tr-TR"/>
    </w:rPr>
  </w:style>
  <w:style w:type="character" w:customStyle="1" w:styleId="BodyText2Char">
    <w:name w:val="Body Text 2 Char"/>
    <w:link w:val="BodyText2"/>
    <w:locked/>
    <w:rsid w:val="00FE65E8"/>
    <w:rPr>
      <w:b/>
      <w:bCs/>
      <w:sz w:val="24"/>
      <w:szCs w:val="24"/>
      <w:lang w:val="tr-TR" w:eastAsia="tr-TR" w:bidi="ar-SA"/>
    </w:rPr>
  </w:style>
  <w:style w:type="character" w:styleId="Hyperlink">
    <w:name w:val="Hyperlink"/>
    <w:rsid w:val="00B227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E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sar.edu.tr/yu-files/yonetmelik-yonerge/tr/59751247618113477416.pdf" TargetMode="External"/><Relationship Id="rId5" Type="http://schemas.openxmlformats.org/officeDocument/2006/relationships/hyperlink" Target="https://oim.yasar.edu.tr/ders-kayit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Arkadaşlar, ders kaydınızı gerçekleştirmek için aşağıdaki adımları takip ederek derslerini online olarak seçtikten sonra 23 Şubat’a kadar bana imzalatmanız gerekiyor</vt:lpstr>
      <vt:lpstr>Arkadaşlar, ders kaydınızı gerçekleştirmek için aşağıdaki adımları takip ederek derslerini online olarak seçtikten sonra 23 Şubat’a kadar bana imzalatmanız gerekiyor</vt:lpstr>
    </vt:vector>
  </TitlesOfParts>
  <Company>yu</Company>
  <LinksUpToDate>false</LinksUpToDate>
  <CharactersWithSpaces>8061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http://rts.yasar.edu.tr/wp-content/uploads/2015/09/RCTV-2015-2016-Fall-Semester-Weekly-Course-Programme.pdf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Arkadaşlar, ders kaydınızı gerçekleştirmek için aşağıdaki adımları takip ederek derslerini online olarak seçtikten sonra 23 Şubat’a kadar bana imzalatmanız gerekiyor</dc:title>
  <dc:subject/>
  <dc:creator>urun.onk</dc:creator>
  <cp:keywords/>
  <dc:description/>
  <cp:lastModifiedBy>pelin aytemiz</cp:lastModifiedBy>
  <cp:revision>7</cp:revision>
  <dcterms:created xsi:type="dcterms:W3CDTF">2023-11-03T13:27:00Z</dcterms:created>
  <dcterms:modified xsi:type="dcterms:W3CDTF">2023-11-08T10:58:00Z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45ed1954ee3f62290e6e7e9f2f6566da4f9c3a89c5e1b5676e0fea72d0a8b5c5</vt:lpwstr>
  </property>
</Properties>
</file>